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A6" w:rsidRPr="004E1AA6" w:rsidRDefault="004E1AA6" w:rsidP="004E1AA6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1AA6">
        <w:rPr>
          <w:rFonts w:ascii="Times New Roman" w:hAnsi="Times New Roman" w:cs="Times New Roman"/>
          <w:b/>
          <w:color w:val="002060"/>
          <w:sz w:val="36"/>
          <w:szCs w:val="36"/>
        </w:rPr>
        <w:t>Рекомендации родителям</w:t>
      </w:r>
      <w:r w:rsidRPr="004E1AA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4E1AA6">
        <w:rPr>
          <w:rFonts w:ascii="Times New Roman" w:hAnsi="Times New Roman" w:cs="Times New Roman"/>
          <w:b/>
          <w:color w:val="002060"/>
          <w:sz w:val="36"/>
          <w:szCs w:val="36"/>
        </w:rPr>
        <w:t>по подготовке ребенка к детскому саду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AA6">
        <w:rPr>
          <w:rFonts w:ascii="Times New Roman" w:hAnsi="Times New Roman" w:cs="Times New Roman"/>
          <w:sz w:val="28"/>
          <w:szCs w:val="28"/>
        </w:rPr>
        <w:t>1. Каждый день оставляйте время на беседы с ребенком о том, что такое детский сад, зачем он нужен и почему мама хочет его туда повести (там интересно, там дети играют и гуляют, маме надо заняться делами)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1AA6">
        <w:rPr>
          <w:rFonts w:ascii="Times New Roman" w:hAnsi="Times New Roman" w:cs="Times New Roman"/>
          <w:sz w:val="28"/>
          <w:szCs w:val="28"/>
        </w:rPr>
        <w:t>. С гордостью рассказывайте своим знакомым в присутствии малыша, что он уже подрос и готовится ходить в детский сад.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AA6">
        <w:rPr>
          <w:rFonts w:ascii="Times New Roman" w:hAnsi="Times New Roman" w:cs="Times New Roman"/>
          <w:sz w:val="28"/>
          <w:szCs w:val="28"/>
        </w:rPr>
        <w:t>. 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1AA6">
        <w:rPr>
          <w:rFonts w:ascii="Times New Roman" w:hAnsi="Times New Roman" w:cs="Times New Roman"/>
          <w:sz w:val="28"/>
          <w:szCs w:val="28"/>
        </w:rPr>
        <w:t>.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1AA6">
        <w:rPr>
          <w:rFonts w:ascii="Times New Roman" w:hAnsi="Times New Roman" w:cs="Times New Roman"/>
          <w:sz w:val="28"/>
          <w:szCs w:val="28"/>
        </w:rPr>
        <w:t>. 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E1AA6">
        <w:rPr>
          <w:rFonts w:ascii="Times New Roman" w:hAnsi="Times New Roman" w:cs="Times New Roman"/>
          <w:sz w:val="28"/>
          <w:szCs w:val="28"/>
        </w:rPr>
        <w:t>. Предупреждайте малыша, что могут быть и трудности из-за того, что там деток много, а воспитатель один. Обучайте его терпению.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1AA6">
        <w:rPr>
          <w:rFonts w:ascii="Times New Roman" w:hAnsi="Times New Roman" w:cs="Times New Roman"/>
          <w:sz w:val="28"/>
          <w:szCs w:val="28"/>
        </w:rPr>
        <w:t>. 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E1AA6">
        <w:rPr>
          <w:rFonts w:ascii="Times New Roman" w:hAnsi="Times New Roman" w:cs="Times New Roman"/>
          <w:sz w:val="28"/>
          <w:szCs w:val="28"/>
        </w:rPr>
        <w:t>. Чтобы часть семейной атмосферы была с малышом, позвольте ему брать с собой любимые игрушки. Научите его делиться ими с детьми.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E1AA6">
        <w:rPr>
          <w:rFonts w:ascii="Times New Roman" w:hAnsi="Times New Roman" w:cs="Times New Roman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4E1AA6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6EF" w:rsidRPr="004E1AA6" w:rsidRDefault="004E1AA6" w:rsidP="004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4E1AA6">
        <w:rPr>
          <w:rFonts w:ascii="Times New Roman" w:hAnsi="Times New Roman" w:cs="Times New Roman"/>
          <w:sz w:val="28"/>
          <w:szCs w:val="28"/>
        </w:rPr>
        <w:t>. 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sectPr w:rsidR="00FC66EF" w:rsidRPr="004E1AA6" w:rsidSect="004E1AA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B4"/>
    <w:rsid w:val="002808B4"/>
    <w:rsid w:val="004E1AA6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D022-53C5-4EBC-866D-2F28EE63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бекетова</dc:creator>
  <cp:keywords/>
  <dc:description/>
  <cp:lastModifiedBy>ирина бекетова</cp:lastModifiedBy>
  <cp:revision>3</cp:revision>
  <dcterms:created xsi:type="dcterms:W3CDTF">2020-06-23T06:55:00Z</dcterms:created>
  <dcterms:modified xsi:type="dcterms:W3CDTF">2020-06-23T06:59:00Z</dcterms:modified>
</cp:coreProperties>
</file>